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48" w:rsidRDefault="00E16561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</w:pPr>
      <w:r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  <w:t>OBRAZAC POZIVA ZA ORGANIZACIJU VIŠEDNEVNE IZVANUČIONIČKE NASTAVE</w:t>
      </w:r>
    </w:p>
    <w:p w:rsidR="00053B48" w:rsidRDefault="00053B48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</w:pPr>
    </w:p>
    <w:tbl>
      <w:tblPr>
        <w:tblW w:w="2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186"/>
      </w:tblGrid>
      <w:tr w:rsidR="00053B48"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val="en-US" w:eastAsia="hr-HR"/>
              </w:rPr>
              <w:t>1/2024</w:t>
            </w:r>
          </w:p>
        </w:tc>
      </w:tr>
    </w:tbl>
    <w:p w:rsidR="00053B48" w:rsidRDefault="00E16561">
      <w:pPr>
        <w:spacing w:line="240" w:lineRule="auto"/>
        <w:jc w:val="left"/>
        <w:rPr>
          <w:rFonts w:eastAsia="Times New Roman" w:cs="Times New Roman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Cs w:val="24"/>
          <w:lang w:eastAsia="hr-HR"/>
        </w:rPr>
        <w:br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864"/>
        <w:gridCol w:w="1783"/>
        <w:gridCol w:w="694"/>
        <w:gridCol w:w="706"/>
        <w:gridCol w:w="145"/>
        <w:gridCol w:w="549"/>
        <w:gridCol w:w="765"/>
      </w:tblGrid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GIMNAZIJA 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VELIKI KRAJ 42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32270 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E-adresa na koju se dostavlja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poziv: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 xml:space="preserve">Molimo ponude dostaviti u pisanom obliku zemaljskom poštom ili mailom na </w:t>
            </w:r>
            <w:hyperlink r:id="rId6" w:history="1">
              <w:r>
                <w:rPr>
                  <w:rStyle w:val="Hiperveza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ured@gimnazija-zupanja.skole.hr</w:t>
              </w:r>
            </w:hyperlink>
            <w:r>
              <w:rPr>
                <w:rStyle w:val="Hiperveza"/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sz w:val="18"/>
                <w:szCs w:val="18"/>
              </w:rPr>
              <w:t>s naznakom broja poziva.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3.a, 3.b i 3.c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268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8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noćenja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područje,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ime/imena države/država: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Italija, Španjolska, Francuska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4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053B48" w:rsidRDefault="00E16561">
            <w:pPr>
              <w:spacing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22.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6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5.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0" w:type="auto"/>
            <w:vMerge/>
            <w:shd w:val="clear" w:color="auto" w:fill="CCCCCC"/>
            <w:vAlign w:val="bottom"/>
          </w:tcPr>
          <w:p w:rsidR="00053B48" w:rsidRDefault="00053B48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</w:tcPr>
          <w:p w:rsidR="00053B48" w:rsidRDefault="00053B48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6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0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6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5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053B48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2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47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3 učenika</w:t>
            </w:r>
          </w:p>
        </w:tc>
      </w:tr>
      <w:tr w:rsidR="00053B48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36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053B48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 dan – polazak iz Županje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 dan – obilazak Verone, večera i noćenje (okolica Verone)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 dan – obilazak Cannesa, parfumerija Fragonard i noćenje u Aix-en-Provenceu (polupansion)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 dan –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obilazak Avignona, Figueres i Muzej Salvadora Dalija, noćenje u LLoret de Maru (polupansion)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 dan - Lloret de Mar i Tossa de Mar (puni pansion)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 dan - Lloret de Mar, izlet Barcelona (puni pansion)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 dan – Lloret de Mar, slobodan dan (puni pansion)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dan – Lloret de Mar doručak,  dolazak na Azurnu obalu, noćenje  u Nici, večera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9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dan – doručak, obilazak Monaca i Monte Carla, večera i noćenje Verona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10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. dan – doručak,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Gardaland,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povratak u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Županj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u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 xml:space="preserve"> 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Traženo označiti s X ili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dopisati kombinacije: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ako je moguće: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(X) 3 i više zvjezdica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Lloret de Mar, Verona, Aix-en-Provenceu, Nice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5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polupansiona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 puna pansiona Lloret de Mar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1 bezglutenska prehrana 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cijenu ponude uračunati: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-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parfumerija Fragonard</w:t>
            </w:r>
          </w:p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- muzej Salvadora Dalia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br/>
              <w:t xml:space="preserve">-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Gardaland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 (sva 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053B48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74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057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>
        <w:tc>
          <w:tcPr>
            <w:tcW w:w="9220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053B48">
        <w:tc>
          <w:tcPr>
            <w:tcW w:w="477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1. 2025.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17.00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053B48">
        <w:tc>
          <w:tcPr>
            <w:tcW w:w="708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10. 1. 2025.</w:t>
            </w:r>
          </w:p>
        </w:tc>
        <w:tc>
          <w:tcPr>
            <w:tcW w:w="82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 w:rsidP="006F2BCA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13.00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15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sati</w:t>
            </w:r>
          </w:p>
        </w:tc>
      </w:tr>
    </w:tbl>
    <w:p w:rsidR="00053B48" w:rsidRDefault="00053B48"/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1. Prije potpisivanja ugovora za ponudu odabrani davatelj usluga dužan je dostaviti ili dati školi na uvid: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a) dokaz o registraciji (preslika </w:t>
      </w:r>
      <w:r>
        <w:rPr>
          <w:sz w:val="16"/>
          <w:szCs w:val="16"/>
        </w:rPr>
        <w:t>izvatka iz sudskog ili obrtnog registra) iz kojeg je razvidno da je davatelj usluga registriran za obavljanje djelatnosti turističke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agencije,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b) dokaz o registraciji turističke agencije sukladno posebnom propisu kojim je uređeno pružanje usluga u turizmu </w:t>
      </w:r>
      <w:r>
        <w:rPr>
          <w:sz w:val="16"/>
          <w:szCs w:val="16"/>
        </w:rPr>
        <w:t xml:space="preserve">(preslika rješenja nadležnog ureda državne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uprave o ispunjavanju propisanih uvjeta za pružanje usluga turističke agencije – organiziranje paket-aranžmana, sklapanje ugovora i provedba ugovora o paketara</w:t>
      </w:r>
      <w:bookmarkStart w:id="0" w:name="_GoBack"/>
      <w:bookmarkEnd w:id="0"/>
      <w:r>
        <w:rPr>
          <w:sz w:val="16"/>
          <w:szCs w:val="16"/>
        </w:rPr>
        <w:t>nžmanu, organizaciji izleta, sklapanje i provedba ugo</w:t>
      </w:r>
      <w:r>
        <w:rPr>
          <w:sz w:val="16"/>
          <w:szCs w:val="16"/>
        </w:rPr>
        <w:t xml:space="preserve">vora o izletu ili uvid u popis turističkih agencija koje na svojim mrežnim stranicama objavljuje ministarstvo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nadležno za turizam).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2. Mjesec dana prije realizacije ugovora odabrani davatelj usluga dužan je dostaviti ili dati školi na uvid: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dokaz o osi</w:t>
      </w:r>
      <w:r>
        <w:rPr>
          <w:sz w:val="16"/>
          <w:szCs w:val="16"/>
        </w:rPr>
        <w:t>guranju jamčevine za slučaj nesolventnosti (za višednevnu ekskurziju ili višednevnu terensku nastavu),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b) dokaz o osiguranju od odgovornosti za štetu koju turistička agencija prouzroči neispunjenjem, djelomičnim ispunjenjem ili neurednim ispunjenjem obveza</w:t>
      </w:r>
      <w:r>
        <w:rPr>
          <w:sz w:val="16"/>
          <w:szCs w:val="16"/>
        </w:rPr>
        <w:t xml:space="preserve"> iz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paket-aranžmana (preslika polica).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3. U slučaju da se poziv objavljuje sukladno čl. 13. st. 12. Pravilnika, dokaz iz točke 2. dostavlja se sedam (7) dana prije realizacije ugovora 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Napomena: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1) Pristigle ponude trebaju sadržavati i u cijenu </w:t>
      </w:r>
      <w:r>
        <w:rPr>
          <w:sz w:val="16"/>
          <w:szCs w:val="16"/>
        </w:rPr>
        <w:t>uključivati: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prijevoz sudionika isključivo prijevoznim sredstvima koji udovoljavaju propisima,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b) osiguranje odgovornosti i jamčevine.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2) Ponude trebaju biti: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a) u skladu s posebnim propisima kojima se uređuje pružanje usluga u turizmu i obavljanje </w:t>
      </w:r>
      <w:r>
        <w:rPr>
          <w:sz w:val="16"/>
          <w:szCs w:val="16"/>
        </w:rPr>
        <w:t>ugostiteljske djelatnosti ili sukladno posebnim propisima,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b) razrađene prema traženim točkama i s iskazanom ukupnom cijenom za pojedinog učenika.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3) U obzir će se uzimati ponude zaprimljene poštom na školsku ustanovu do navedenoga roka (dana i sata), odno</w:t>
      </w:r>
      <w:r>
        <w:rPr>
          <w:sz w:val="16"/>
          <w:szCs w:val="16"/>
        </w:rPr>
        <w:t xml:space="preserve">sno e-poštom ako se postupak provodi sukladno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čl. 13. st. 13. ovoga Pravilnika.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4) Školska ustanova ne smije mijenjati sadržaj obrasca poziva, već samo popunjavati prazne rubrike te ne smije upisati naziv objekta u kojemu se pružaju usluge </w:t>
      </w:r>
    </w:p>
    <w:p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smještaja sukl</w:t>
      </w:r>
      <w:r>
        <w:rPr>
          <w:sz w:val="16"/>
          <w:szCs w:val="16"/>
        </w:rPr>
        <w:t>adno posebnome propisu kojim se uređuje obavljanje ugostiteljske djelatnosti (npr. hotela, hostela i dr.).</w:t>
      </w:r>
    </w:p>
    <w:sectPr w:rsidR="0005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61" w:rsidRDefault="00E16561">
      <w:pPr>
        <w:spacing w:line="240" w:lineRule="auto"/>
      </w:pPr>
      <w:r>
        <w:separator/>
      </w:r>
    </w:p>
  </w:endnote>
  <w:endnote w:type="continuationSeparator" w:id="0">
    <w:p w:rsidR="00E16561" w:rsidRDefault="00E16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61" w:rsidRDefault="00E16561">
      <w:r>
        <w:separator/>
      </w:r>
    </w:p>
  </w:footnote>
  <w:footnote w:type="continuationSeparator" w:id="0">
    <w:p w:rsidR="00E16561" w:rsidRDefault="00E1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4"/>
    <w:rsid w:val="00053B48"/>
    <w:rsid w:val="000810F7"/>
    <w:rsid w:val="00094116"/>
    <w:rsid w:val="00183248"/>
    <w:rsid w:val="002B56E3"/>
    <w:rsid w:val="003A25E8"/>
    <w:rsid w:val="003B4FDD"/>
    <w:rsid w:val="004727B0"/>
    <w:rsid w:val="004D3FA9"/>
    <w:rsid w:val="004F1A24"/>
    <w:rsid w:val="00605932"/>
    <w:rsid w:val="006F2BCA"/>
    <w:rsid w:val="00713E3C"/>
    <w:rsid w:val="008400A6"/>
    <w:rsid w:val="00841557"/>
    <w:rsid w:val="00980F77"/>
    <w:rsid w:val="00C23D01"/>
    <w:rsid w:val="00CF798E"/>
    <w:rsid w:val="00DD52DA"/>
    <w:rsid w:val="00DF3FDA"/>
    <w:rsid w:val="00E16561"/>
    <w:rsid w:val="0AE01835"/>
    <w:rsid w:val="35D759B3"/>
    <w:rsid w:val="41DC27A9"/>
    <w:rsid w:val="5EAE34E3"/>
    <w:rsid w:val="5ECF671B"/>
    <w:rsid w:val="7C8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C3492-9480-48F9-BDFD-5A2ECD98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gimnazija-zupanja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 Zovkić</dc:creator>
  <cp:lastModifiedBy>Pedagog</cp:lastModifiedBy>
  <cp:revision>2</cp:revision>
  <dcterms:created xsi:type="dcterms:W3CDTF">2024-12-17T11:03:00Z</dcterms:created>
  <dcterms:modified xsi:type="dcterms:W3CDTF">2024-12-17T11:03:00Z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714F8B85C3914B5F9C789FE5BDC8FF45_13</vt:lpwstr>
  </property>
</Properties>
</file>